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528B" w14:textId="4590653A" w:rsidR="008B1F3C" w:rsidRPr="00B954D9" w:rsidRDefault="00000000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hyperlink r:id="rId5">
        <w:bookmarkStart w:id="0" w:name="_Hlk118451795"/>
        <w:bookmarkEnd w:id="0"/>
        <w:r w:rsidR="007979EF" w:rsidRPr="00B954D9">
          <w:rPr>
            <w:rFonts w:ascii="Times New Roman" w:eastAsia="Times New Roman" w:hAnsi="Times New Roman" w:cs="Times New Roman"/>
            <w:b/>
            <w:bCs/>
            <w:color w:val="000000"/>
            <w:kern w:val="2"/>
            <w:sz w:val="24"/>
            <w:szCs w:val="24"/>
            <w:lang w:eastAsia="pl-PL"/>
          </w:rPr>
          <w:t>Ogłoszenie o przetargu  – sprzedaż drewna pochodzącego z wycinki drzew</w:t>
        </w:r>
      </w:hyperlink>
      <w:r w:rsidR="007979E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  <w:t>z terenu gminy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Wierzchosławice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, składowanego </w:t>
      </w:r>
      <w:r w:rsidR="00B429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miejscowości Wierzchosławice na 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dział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ce</w:t>
      </w:r>
      <w:r w:rsidR="007979E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nr 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1662 i w m</w:t>
      </w:r>
      <w:r w:rsidR="00B162CF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iejscowości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Łętowic</w:t>
      </w:r>
      <w:r w:rsidR="004B2D7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e na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dział</w:t>
      </w:r>
      <w:r w:rsidR="004B2D7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ce</w:t>
      </w:r>
      <w:r w:rsidR="00FA1388" w:rsidRPr="00B954D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nr </w:t>
      </w:r>
      <w:r w:rsidR="00B4296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1227/3</w:t>
      </w:r>
    </w:p>
    <w:p w14:paraId="703161C7" w14:textId="77777777" w:rsidR="008B1F3C" w:rsidRPr="00B954D9" w:rsidRDefault="008B1F3C" w:rsidP="00B162CF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2"/>
          <w:sz w:val="24"/>
          <w:szCs w:val="24"/>
          <w:lang w:eastAsia="pl-PL"/>
        </w:rPr>
      </w:pPr>
    </w:p>
    <w:p w14:paraId="318113D8" w14:textId="7E197F80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WIERZCHOSŁAWICE, 33-122 WIERZCHOSŁAWICE 550, woj. małopolskie, tel. (14) 631-90-30,</w:t>
      </w:r>
      <w:r w:rsidR="00AE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przetarg nieograniczony pisemny na: „Sprzedaż drewna pozyskanego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 Wierzchosławice składowanego na działce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Pr="007979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227/3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Łętowice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 działce </w:t>
      </w:r>
      <w:r w:rsidR="00B162CF"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1662 </w:t>
      </w:r>
      <w:r w:rsidRPr="007979EF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Wierzchosławice”</w:t>
      </w:r>
    </w:p>
    <w:p w14:paraId="3FE30562" w14:textId="5D00E13E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jest sprzedaż drewna pochodzącego z wycinki drzew </w:t>
      </w:r>
      <w:r w:rsidR="00B162CF"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gminy</w:t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Wierzchosławice, będącej własnością Gminy Wierzchosławice.</w:t>
      </w:r>
    </w:p>
    <w:p w14:paraId="0352581F" w14:textId="5062D4EE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Drewno z działki nr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1662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różnego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gatunku (stos drewna o różnej grubości)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 cena 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1 000,00 zł brutto za całość.</w:t>
      </w:r>
    </w:p>
    <w:p w14:paraId="090B56BC" w14:textId="43EAC750" w:rsidR="008B1F3C" w:rsidRPr="00B954D9" w:rsidRDefault="007979EF" w:rsidP="00B162CF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Drewno z działki nr</w:t>
      </w:r>
      <w:r w:rsidR="00B162CF"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1227/3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gatunku 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olcha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(stos drewna o różnej grubości)</w:t>
      </w:r>
      <w:r w:rsidRP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– cena </w:t>
      </w:r>
      <w:r w:rsidR="00B954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70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0,00 zł</w:t>
      </w:r>
      <w:r w:rsidR="00B162CF"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za całość</w:t>
      </w:r>
      <w:r w:rsidRPr="00B954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14:paraId="2E56A88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Zakupione drewno nie podlega reklamacji ani zwrotowi.</w:t>
      </w:r>
    </w:p>
    <w:p w14:paraId="4D8BA3D6" w14:textId="20ED170A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Warunkiem udziału w przetargu jest złożenie pisemnej oferty na formularzu ofertowym (załącznik nr 1</w:t>
      </w:r>
      <w:r w:rsidR="00153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 ogłoszenia) w terminie i miejscu wyznaczonym  pkt. 1</w:t>
      </w:r>
      <w:r w:rsid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3</w:t>
      </w:r>
      <w:r w:rsidRPr="00B95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.</w:t>
      </w:r>
    </w:p>
    <w:p w14:paraId="01191CB4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Ceną wywoławczą są ceny określone w pkt. 3 ogłoszenia.</w:t>
      </w:r>
    </w:p>
    <w:p w14:paraId="3211BE2C" w14:textId="77777777" w:rsid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to najkorzystniejsza oferta pisemna – cena 100%.</w:t>
      </w:r>
    </w:p>
    <w:p w14:paraId="6FBAF900" w14:textId="49147D25" w:rsidR="008B1F3C" w:rsidRPr="00B954D9" w:rsidRDefault="007979EF" w:rsidP="00B954D9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wybierze ofertę pisemną  przedstawiającą najkorzystniejszą (najwyższą) cenę brutto.</w:t>
      </w:r>
    </w:p>
    <w:p w14:paraId="72EF6730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Kupującemu, który złożył najkorzystniejszą ofertę i tym samym wygrał przetarg, zostanie wystawiona faktura opiewająca na kwotę z licytacji oraz doliczony stosowny podatek VAT.</w:t>
      </w:r>
    </w:p>
    <w:p w14:paraId="655695BF" w14:textId="59EF278F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Kupujący zobowiązany jest do uregulowania należności za zakupione drewno </w:t>
      </w:r>
      <w:r w:rsid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14 dni od daty wystawienia przez Sprzedającego faktury VAT, płatnej przelewem na konto bankowe.</w:t>
      </w:r>
    </w:p>
    <w:p w14:paraId="45BB9D39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zapłaceniu faktury (wpływie środków na konto Sprzedającego) Kupujący w terminie 7 dni, własnym kosztem i staraniem, dokona odbioru zakupionego drewna, po wcześniejszym uzgodnieniu terminu odbioru.</w:t>
      </w:r>
    </w:p>
    <w:p w14:paraId="498B6F92" w14:textId="77777777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zastrzega sobie prawo do odstąpienia od przetargu lub jego unieważnienia bez podania przyczyny.</w:t>
      </w:r>
    </w:p>
    <w:p w14:paraId="0544020B" w14:textId="2A29D8B0" w:rsidR="008B1F3C" w:rsidRPr="00B954D9" w:rsidRDefault="007979EF" w:rsidP="00B162CF">
      <w:pPr>
        <w:numPr>
          <w:ilvl w:val="0"/>
          <w:numId w:val="1"/>
        </w:numPr>
        <w:shd w:val="clear" w:color="auto" w:fill="FFFFFF"/>
        <w:spacing w:after="0" w:line="276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i czas składania ofert</w:t>
      </w:r>
    </w:p>
    <w:p w14:paraId="1D0F16D9" w14:textId="44F0A553" w:rsidR="008B1F3C" w:rsidRPr="00B954D9" w:rsidRDefault="007979EF" w:rsidP="00B162CF">
      <w:pPr>
        <w:shd w:val="clear" w:color="auto" w:fill="FFFFFF"/>
        <w:spacing w:after="0" w:line="276" w:lineRule="auto"/>
        <w:ind w:left="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a) oferty należy składać w formie pisemnej (na formularzu ofertowym – załącznik nr 1 ogłoszenia) na Dziennik Podawczy Urzędu Gminy w terminie do 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 lipca 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B954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(włącznie)</w:t>
      </w:r>
      <w:r w:rsidR="001162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6EC34CF" w14:textId="77777777" w:rsidR="008B1F3C" w:rsidRPr="00B954D9" w:rsidRDefault="008B1F3C" w:rsidP="00B162CF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451795_kopia_1"/>
      <w:bookmarkEnd w:id="1"/>
    </w:p>
    <w:p w14:paraId="0EB2C8F6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A10603" w14:textId="77777777" w:rsidR="008B1F3C" w:rsidRPr="00B954D9" w:rsidRDefault="008B1F3C" w:rsidP="00B162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B1F3C" w:rsidRPr="00B954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032C1"/>
    <w:multiLevelType w:val="multilevel"/>
    <w:tmpl w:val="C98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3278F"/>
    <w:multiLevelType w:val="multilevel"/>
    <w:tmpl w:val="93B064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3740814">
    <w:abstractNumId w:val="0"/>
  </w:num>
  <w:num w:numId="2" w16cid:durableId="109196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3C"/>
    <w:rsid w:val="0011629B"/>
    <w:rsid w:val="00153679"/>
    <w:rsid w:val="00243763"/>
    <w:rsid w:val="004B2D73"/>
    <w:rsid w:val="004D7302"/>
    <w:rsid w:val="007979EF"/>
    <w:rsid w:val="008B1F3C"/>
    <w:rsid w:val="00A14679"/>
    <w:rsid w:val="00AE10FE"/>
    <w:rsid w:val="00B162CF"/>
    <w:rsid w:val="00B4296F"/>
    <w:rsid w:val="00B954D9"/>
    <w:rsid w:val="00C11C3F"/>
    <w:rsid w:val="00C900F4"/>
    <w:rsid w:val="00D5300A"/>
    <w:rsid w:val="00F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8080"/>
  <w15:docId w15:val="{78E12271-BCE4-4BF3-A34A-59EAAE06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21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48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erzchoslawice.pl/ogloszenie-o-przetargu-ustnym-2-licytacja-sprzedaz-drewna-pochodzacego-z-wycinki-drz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Bartnik</dc:creator>
  <dc:description/>
  <cp:lastModifiedBy>Justyna Chudoba</cp:lastModifiedBy>
  <cp:revision>9</cp:revision>
  <cp:lastPrinted>2022-11-04T09:37:00Z</cp:lastPrinted>
  <dcterms:created xsi:type="dcterms:W3CDTF">2023-05-10T06:24:00Z</dcterms:created>
  <dcterms:modified xsi:type="dcterms:W3CDTF">2024-07-24T12:06:00Z</dcterms:modified>
  <dc:language>pl-PL</dc:language>
</cp:coreProperties>
</file>